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2A" w:rsidRPr="00A20E7B" w:rsidRDefault="00F4052A" w:rsidP="00F4052A">
      <w:pPr>
        <w:jc w:val="center"/>
        <w:rPr>
          <w:rStyle w:val="a4"/>
          <w:rFonts w:ascii="標楷體" w:eastAsia="標楷體" w:hAnsi="標楷體"/>
          <w:b w:val="0"/>
          <w:sz w:val="36"/>
          <w:szCs w:val="36"/>
        </w:rPr>
      </w:pPr>
      <w:r w:rsidRPr="00A20E7B">
        <w:rPr>
          <w:rStyle w:val="a4"/>
          <w:rFonts w:ascii="標楷體" w:eastAsia="標楷體" w:hAnsi="標楷體" w:hint="eastAsia"/>
          <w:b w:val="0"/>
          <w:sz w:val="36"/>
          <w:szCs w:val="36"/>
        </w:rPr>
        <w:t>新竹市體育會遠投灘釣磯釣委員會</w:t>
      </w:r>
    </w:p>
    <w:p w:rsidR="00F4052A" w:rsidRPr="00A20E7B" w:rsidRDefault="0017715A" w:rsidP="0017715A">
      <w:pPr>
        <w:rPr>
          <w:rStyle w:val="a4"/>
          <w:rFonts w:ascii="標楷體" w:eastAsia="標楷體" w:hAnsi="標楷體"/>
          <w:b w:val="0"/>
          <w:sz w:val="36"/>
          <w:szCs w:val="36"/>
        </w:rPr>
      </w:pPr>
      <w:r w:rsidRPr="00A20E7B">
        <w:rPr>
          <w:rStyle w:val="a4"/>
          <w:rFonts w:ascii="標楷體" w:eastAsia="標楷體" w:hAnsi="標楷體" w:hint="eastAsia"/>
          <w:b w:val="0"/>
          <w:sz w:val="36"/>
          <w:szCs w:val="36"/>
        </w:rPr>
        <w:t xml:space="preserve">    </w:t>
      </w:r>
      <w:r w:rsidR="006A1023" w:rsidRPr="00A20E7B">
        <w:rPr>
          <w:rStyle w:val="a4"/>
          <w:rFonts w:ascii="標楷體" w:eastAsia="標楷體" w:hAnsi="標楷體" w:hint="eastAsia"/>
          <w:b w:val="0"/>
          <w:sz w:val="36"/>
          <w:szCs w:val="36"/>
        </w:rPr>
        <w:t xml:space="preserve">    </w:t>
      </w:r>
      <w:proofErr w:type="gramStart"/>
      <w:r w:rsidR="002D60CD" w:rsidRPr="00A20E7B">
        <w:rPr>
          <w:rStyle w:val="a4"/>
          <w:rFonts w:ascii="標楷體" w:eastAsia="標楷體" w:hAnsi="標楷體" w:hint="eastAsia"/>
          <w:b w:val="0"/>
          <w:sz w:val="36"/>
          <w:szCs w:val="36"/>
        </w:rPr>
        <w:t>108</w:t>
      </w:r>
      <w:proofErr w:type="gramEnd"/>
      <w:r w:rsidR="006A1023" w:rsidRPr="00A20E7B">
        <w:rPr>
          <w:rStyle w:val="a4"/>
          <w:rFonts w:ascii="標楷體" w:eastAsia="標楷體" w:hAnsi="標楷體" w:hint="eastAsia"/>
          <w:b w:val="0"/>
          <w:sz w:val="36"/>
          <w:szCs w:val="36"/>
        </w:rPr>
        <w:t>年度自強活動二日遊</w:t>
      </w:r>
    </w:p>
    <w:p w:rsidR="006A1023" w:rsidRPr="00A20E7B" w:rsidRDefault="006A1023" w:rsidP="0017715A">
      <w:pPr>
        <w:rPr>
          <w:rStyle w:val="a4"/>
          <w:rFonts w:ascii="標楷體" w:eastAsia="標楷體" w:hAnsi="標楷體"/>
          <w:b w:val="0"/>
          <w:sz w:val="32"/>
          <w:szCs w:val="32"/>
        </w:rPr>
      </w:pP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旅遊地點:武界部落、清境天空步道</w:t>
      </w:r>
    </w:p>
    <w:p w:rsidR="006A1023" w:rsidRPr="00A20E7B" w:rsidRDefault="006A1023" w:rsidP="0017715A">
      <w:pPr>
        <w:rPr>
          <w:rStyle w:val="a4"/>
          <w:rFonts w:ascii="標楷體" w:eastAsia="標楷體" w:hAnsi="標楷體"/>
          <w:b w:val="0"/>
          <w:sz w:val="32"/>
          <w:szCs w:val="32"/>
        </w:rPr>
      </w:pPr>
      <w:bookmarkStart w:id="0" w:name="_GoBack"/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日期:108年12月7</w:t>
      </w:r>
      <w:r w:rsidR="00BD7A10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、</w:t>
      </w: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8日(星期六、星期日)</w:t>
      </w:r>
    </w:p>
    <w:bookmarkEnd w:id="0"/>
    <w:p w:rsidR="006A1023" w:rsidRPr="00A20E7B" w:rsidRDefault="006A1023" w:rsidP="0017715A">
      <w:pPr>
        <w:rPr>
          <w:rStyle w:val="a4"/>
          <w:rFonts w:ascii="標楷體" w:eastAsia="標楷體" w:hAnsi="標楷體"/>
          <w:b w:val="0"/>
          <w:sz w:val="32"/>
          <w:szCs w:val="32"/>
        </w:rPr>
      </w:pP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行程:</w:t>
      </w:r>
    </w:p>
    <w:p w:rsidR="006A1023" w:rsidRPr="00A20E7B" w:rsidRDefault="006A1023" w:rsidP="00F0332C">
      <w:pPr>
        <w:pStyle w:val="a3"/>
        <w:numPr>
          <w:ilvl w:val="0"/>
          <w:numId w:val="15"/>
        </w:numPr>
        <w:ind w:leftChars="0"/>
        <w:rPr>
          <w:rStyle w:val="a4"/>
          <w:rFonts w:ascii="標楷體" w:eastAsia="標楷體" w:hAnsi="標楷體"/>
          <w:b w:val="0"/>
          <w:sz w:val="32"/>
          <w:szCs w:val="32"/>
        </w:rPr>
      </w:pP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新竹</w:t>
      </w:r>
      <w:r w:rsidR="00823F79" w:rsidRPr="00B63F35">
        <w:rPr>
          <w:rFonts w:ascii="標楷體" w:eastAsia="標楷體" w:hAnsi="標楷體" w:cs="Helvetica" w:hint="eastAsia"/>
          <w:color w:val="1D2129"/>
          <w:sz w:val="32"/>
          <w:szCs w:val="32"/>
          <w:shd w:val="clear" w:color="auto" w:fill="FFFFFF"/>
        </w:rPr>
        <w:t>(</w:t>
      </w:r>
      <w:r w:rsidR="005C51C5" w:rsidRPr="005C51C5">
        <w:rPr>
          <w:rFonts w:ascii="標楷體" w:eastAsia="標楷體" w:hAnsi="標楷體" w:cs="Helvetica" w:hint="eastAsia"/>
          <w:color w:val="1D2129"/>
          <w:sz w:val="32"/>
          <w:szCs w:val="32"/>
          <w:shd w:val="clear" w:color="auto" w:fill="FFFFFF"/>
        </w:rPr>
        <w:t>龍湖宴會館)</w:t>
      </w: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7:00集合出發，二高風光-車上卡拉OK大歡唱-</w:t>
      </w:r>
      <w:r w:rsidR="00B24AB2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清水休息站-國道六號風光-埔里-鯉魚潭風景區、(自費每人100元搭乘</w:t>
      </w:r>
      <w:proofErr w:type="gramStart"/>
      <w:r w:rsidR="00B24AB2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環湖小火車</w:t>
      </w:r>
      <w:proofErr w:type="gramEnd"/>
      <w:r w:rsidR="00B24AB2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，欣賞鯉魚潭風景區、全程解說-午餐的約會-換小車-武界部落(武界水壩、思源吊橋、黃金</w:t>
      </w:r>
      <w:r w:rsidR="00F0332C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鐘乳石、原住民市集)霧社-</w:t>
      </w:r>
      <w:proofErr w:type="gramStart"/>
      <w:r w:rsidR="00F0332C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埔</w:t>
      </w:r>
      <w:proofErr w:type="gramEnd"/>
      <w:r w:rsidR="00F0332C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霧公路-宿廬山名</w:t>
      </w:r>
      <w:proofErr w:type="gramStart"/>
      <w:r w:rsidR="00F0332C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盧</w:t>
      </w:r>
      <w:proofErr w:type="gramEnd"/>
      <w:r w:rsidR="00F0332C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假期飯店c</w:t>
      </w:r>
      <w:r w:rsidR="00BD7A10" w:rsidRPr="00A20E7B">
        <w:rPr>
          <w:rStyle w:val="a4"/>
          <w:rFonts w:ascii="標楷體" w:eastAsia="標楷體" w:hAnsi="標楷體"/>
          <w:b w:val="0"/>
          <w:sz w:val="32"/>
          <w:szCs w:val="32"/>
        </w:rPr>
        <w:t xml:space="preserve">heck in </w:t>
      </w:r>
      <w:r w:rsidR="00BD7A10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晚餐後(卡拉OK歡唱及消夜招待※請自備泳裝享受廬山溫泉SPA池)。</w:t>
      </w:r>
    </w:p>
    <w:p w:rsidR="00F0332C" w:rsidRPr="00A20E7B" w:rsidRDefault="00556EBE" w:rsidP="00F0332C">
      <w:pPr>
        <w:pStyle w:val="a3"/>
        <w:numPr>
          <w:ilvl w:val="0"/>
          <w:numId w:val="15"/>
        </w:numPr>
        <w:ind w:leftChars="0"/>
        <w:rPr>
          <w:rStyle w:val="a4"/>
          <w:rFonts w:ascii="標楷體" w:eastAsia="標楷體" w:hAnsi="標楷體"/>
          <w:b w:val="0"/>
          <w:sz w:val="32"/>
          <w:szCs w:val="32"/>
        </w:rPr>
      </w:pP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晨喚-享用自助式早餐後-整裝出發-清境天空步道(全台最高最長天空步道，遠眺奇萊山、合歡山、青青農場、綿羊群)-埔里蒸籠宴午餐-日月潭向山</w:t>
      </w:r>
      <w:r w:rsidR="00A63460">
        <w:rPr>
          <w:rStyle w:val="a4"/>
          <w:rFonts w:ascii="標楷體" w:eastAsia="標楷體" w:hAnsi="標楷體" w:hint="eastAsia"/>
          <w:b w:val="0"/>
          <w:sz w:val="32"/>
          <w:szCs w:val="32"/>
        </w:rPr>
        <w:t>遊客</w:t>
      </w:r>
      <w:r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中心-叁觀</w:t>
      </w:r>
      <w:r w:rsidR="00684CA7" w:rsidRPr="00A20E7B">
        <w:rPr>
          <w:rStyle w:val="a4"/>
          <w:rFonts w:ascii="標楷體" w:eastAsia="標楷體" w:hAnsi="標楷體" w:hint="eastAsia"/>
          <w:b w:val="0"/>
          <w:sz w:val="32"/>
          <w:szCs w:val="32"/>
        </w:rPr>
        <w:t>頭屋雅聞玫瑰森林-快樂返程-回程晚餐-珍重再見-返溫暖可愛的家。</w:t>
      </w:r>
    </w:p>
    <w:p w:rsidR="00556EBE" w:rsidRPr="00A20E7B" w:rsidRDefault="00556EBE" w:rsidP="00556EBE">
      <w:pPr>
        <w:rPr>
          <w:rStyle w:val="a4"/>
          <w:rFonts w:ascii="標楷體" w:eastAsia="標楷體" w:hAnsi="標楷體"/>
          <w:b w:val="0"/>
          <w:sz w:val="32"/>
          <w:szCs w:val="32"/>
        </w:rPr>
      </w:pPr>
    </w:p>
    <w:sectPr w:rsidR="00556EBE" w:rsidRPr="00A20E7B" w:rsidSect="00B5370E">
      <w:pgSz w:w="11906" w:h="16838"/>
      <w:pgMar w:top="284" w:right="991" w:bottom="568" w:left="26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239"/>
    <w:multiLevelType w:val="hybridMultilevel"/>
    <w:tmpl w:val="48BE0ED4"/>
    <w:lvl w:ilvl="0" w:tplc="27B6CA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E608B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23082883"/>
    <w:multiLevelType w:val="hybridMultilevel"/>
    <w:tmpl w:val="32F0A9C2"/>
    <w:lvl w:ilvl="0" w:tplc="3AD2E70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4956E4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2AC325A5"/>
    <w:multiLevelType w:val="hybridMultilevel"/>
    <w:tmpl w:val="C0DAE338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454577"/>
    <w:multiLevelType w:val="multilevel"/>
    <w:tmpl w:val="929A9310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6" w15:restartNumberingAfterBreak="0">
    <w:nsid w:val="49FD2D66"/>
    <w:multiLevelType w:val="multilevel"/>
    <w:tmpl w:val="EE3E5B12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7" w15:restartNumberingAfterBreak="0">
    <w:nsid w:val="4E9E3E8B"/>
    <w:multiLevelType w:val="hybridMultilevel"/>
    <w:tmpl w:val="D9705CE2"/>
    <w:lvl w:ilvl="0" w:tplc="F2567A3C">
      <w:start w:val="1"/>
      <w:numFmt w:val="taiwaneseCountingThousand"/>
      <w:lvlText w:val="第%1天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F166EF"/>
    <w:multiLevelType w:val="hybridMultilevel"/>
    <w:tmpl w:val="4670C3C4"/>
    <w:lvl w:ilvl="0" w:tplc="DE145F1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EF105EC"/>
    <w:multiLevelType w:val="hybridMultilevel"/>
    <w:tmpl w:val="D4647E8C"/>
    <w:lvl w:ilvl="0" w:tplc="27B6CA8C">
      <w:start w:val="1"/>
      <w:numFmt w:val="taiwaneseCountingThousand"/>
      <w:lvlText w:val="(%1)"/>
      <w:lvlJc w:val="left"/>
      <w:pPr>
        <w:ind w:left="70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0" w15:restartNumberingAfterBreak="0">
    <w:nsid w:val="62714832"/>
    <w:multiLevelType w:val="multilevel"/>
    <w:tmpl w:val="DBEC7B48"/>
    <w:lvl w:ilvl="0">
      <w:start w:val="1"/>
      <w:numFmt w:val="taiwaneseCountingThousand"/>
      <w:lvlText w:val="(%1)"/>
      <w:lvlJc w:val="left"/>
      <w:pPr>
        <w:ind w:left="952" w:hanging="635"/>
      </w:pPr>
      <w:rPr>
        <w:rFonts w:hint="eastAsia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43924F0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BA975E4"/>
    <w:multiLevelType w:val="hybridMultilevel"/>
    <w:tmpl w:val="FCD62CBE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B5489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A"/>
    <w:rsid w:val="000051F9"/>
    <w:rsid w:val="000F0C81"/>
    <w:rsid w:val="00104F81"/>
    <w:rsid w:val="00106049"/>
    <w:rsid w:val="00173431"/>
    <w:rsid w:val="0017715A"/>
    <w:rsid w:val="00192FAC"/>
    <w:rsid w:val="002D60CD"/>
    <w:rsid w:val="003B3B46"/>
    <w:rsid w:val="003B7C87"/>
    <w:rsid w:val="004C7CCC"/>
    <w:rsid w:val="004E0624"/>
    <w:rsid w:val="00556EBE"/>
    <w:rsid w:val="00582934"/>
    <w:rsid w:val="00583DC8"/>
    <w:rsid w:val="005C51C5"/>
    <w:rsid w:val="005C6BA4"/>
    <w:rsid w:val="00684CA7"/>
    <w:rsid w:val="006A1023"/>
    <w:rsid w:val="006C7A2F"/>
    <w:rsid w:val="00765F89"/>
    <w:rsid w:val="007B690C"/>
    <w:rsid w:val="007D2CE1"/>
    <w:rsid w:val="007E2CCC"/>
    <w:rsid w:val="00823F79"/>
    <w:rsid w:val="00972A70"/>
    <w:rsid w:val="00990785"/>
    <w:rsid w:val="009F09B7"/>
    <w:rsid w:val="00A20E7B"/>
    <w:rsid w:val="00A44E98"/>
    <w:rsid w:val="00A63460"/>
    <w:rsid w:val="00A661E3"/>
    <w:rsid w:val="00AA26B4"/>
    <w:rsid w:val="00AF3D73"/>
    <w:rsid w:val="00B24AB2"/>
    <w:rsid w:val="00B5370E"/>
    <w:rsid w:val="00B63F35"/>
    <w:rsid w:val="00BD7A10"/>
    <w:rsid w:val="00CB70F6"/>
    <w:rsid w:val="00CD73E3"/>
    <w:rsid w:val="00DB76C8"/>
    <w:rsid w:val="00DD549B"/>
    <w:rsid w:val="00E61C59"/>
    <w:rsid w:val="00F0332C"/>
    <w:rsid w:val="00F4052A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CD80B-D79B-4B70-983B-1A5EDE6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F4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ASUS</cp:lastModifiedBy>
  <cp:revision>7</cp:revision>
  <dcterms:created xsi:type="dcterms:W3CDTF">2019-09-07T10:52:00Z</dcterms:created>
  <dcterms:modified xsi:type="dcterms:W3CDTF">2019-09-10T14:53:00Z</dcterms:modified>
</cp:coreProperties>
</file>